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6E" w:rsidRPr="00FD03C7" w:rsidRDefault="001B736E" w:rsidP="001B736E">
      <w:pPr>
        <w:tabs>
          <w:tab w:val="left" w:pos="851"/>
        </w:tabs>
        <w:jc w:val="center"/>
        <w:rPr>
          <w:b/>
          <w:lang w:val="kk-KZ"/>
        </w:rPr>
      </w:pPr>
      <w:r w:rsidRPr="00FD03C7">
        <w:rPr>
          <w:b/>
          <w:lang w:val="kk-KZ"/>
        </w:rPr>
        <w:t>«Жабдықтау» пәнінен</w:t>
      </w:r>
    </w:p>
    <w:p w:rsidR="001B736E" w:rsidRPr="00FD03C7" w:rsidRDefault="001B736E" w:rsidP="001B736E">
      <w:pPr>
        <w:numPr>
          <w:ilvl w:val="0"/>
          <w:numId w:val="1"/>
        </w:numPr>
        <w:tabs>
          <w:tab w:val="left" w:pos="851"/>
        </w:tabs>
        <w:rPr>
          <w:lang w:val="kk-KZ"/>
        </w:rPr>
      </w:pPr>
      <w:r w:rsidRPr="00FD03C7">
        <w:rPr>
          <w:lang w:val="kk-KZ"/>
        </w:rPr>
        <w:t xml:space="preserve">Әмбебап қозғағыштардың құрылысы, жұмыс істеу ережесі мен қолдануы </w:t>
      </w:r>
    </w:p>
    <w:p w:rsidR="001B736E" w:rsidRPr="001B736E" w:rsidRDefault="001B736E" w:rsidP="001B736E">
      <w:pPr>
        <w:numPr>
          <w:ilvl w:val="0"/>
          <w:numId w:val="1"/>
        </w:numPr>
        <w:rPr>
          <w:lang w:val="kk-KZ"/>
        </w:rPr>
      </w:pPr>
      <w:r w:rsidRPr="001B736E">
        <w:rPr>
          <w:lang w:val="kk-KZ"/>
        </w:rPr>
        <w:t>АПЭСМ – 2, АПЭ – 0,23А</w:t>
      </w:r>
      <w:r w:rsidRPr="00FD03C7">
        <w:rPr>
          <w:lang w:val="kk-KZ"/>
        </w:rPr>
        <w:t xml:space="preserve"> бумен пісіретін жәшіктердің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rPr>
          <w:lang w:val="kk-KZ"/>
        </w:rPr>
        <w:t>Э</w:t>
      </w:r>
      <w:proofErr w:type="spellStart"/>
      <w:r w:rsidRPr="00FD03C7">
        <w:t>кспресс</w:t>
      </w:r>
      <w:proofErr w:type="spellEnd"/>
      <w:r w:rsidRPr="00FD03C7">
        <w:t xml:space="preserve"> – кофе</w:t>
      </w:r>
      <w:r w:rsidRPr="00FD03C7">
        <w:rPr>
          <w:lang w:val="kk-KZ"/>
        </w:rPr>
        <w:t>пісіретін машинанның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t>СЭСМ, СЭ</w:t>
      </w:r>
      <w:r w:rsidRPr="00FD03C7">
        <w:rPr>
          <w:lang w:val="kk-KZ"/>
        </w:rPr>
        <w:t xml:space="preserve"> электртабалардың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t>МС 28 – 100</w:t>
      </w:r>
      <w:r w:rsidRPr="00FD03C7">
        <w:rPr>
          <w:lang w:val="kk-KZ"/>
        </w:rPr>
        <w:t xml:space="preserve"> көкөніс турайтын механизмнің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t>ФЭСМ, ФЭ</w:t>
      </w:r>
      <w:r w:rsidRPr="00FD03C7">
        <w:rPr>
          <w:lang w:val="kk-KZ"/>
        </w:rPr>
        <w:t xml:space="preserve"> фритюрницаның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t>МРО 50 – 200</w:t>
      </w:r>
      <w:r w:rsidRPr="00FD03C7">
        <w:rPr>
          <w:lang w:val="kk-KZ"/>
        </w:rPr>
        <w:t xml:space="preserve"> көкөніс турайтын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rPr>
          <w:lang w:val="en-US"/>
        </w:rPr>
        <w:t>FE</w:t>
      </w:r>
      <w:r w:rsidRPr="00FD03C7">
        <w:t xml:space="preserve"> – 11</w:t>
      </w:r>
      <w:r w:rsidRPr="00FD03C7">
        <w:rPr>
          <w:lang w:val="kk-KZ"/>
        </w:rPr>
        <w:t xml:space="preserve"> сосиска пісіретін аппараттың құрылысы, жұмыс істеу ережесі мен қолдануы 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rPr>
          <w:lang w:val="kk-KZ"/>
        </w:rPr>
        <w:t>Қуыру, пісіру  жәшігінің құрылысы, жұмыс істеу ережесі мен қолдануы</w:t>
      </w:r>
      <w:r w:rsidRPr="00FD03C7">
        <w:t xml:space="preserve"> 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rPr>
          <w:lang w:val="kk-KZ"/>
        </w:rPr>
        <w:t>Ет тартқыш  машинасының құрылысы, жұмыс істеу ережесі мен қолдануы</w:t>
      </w:r>
      <w:r w:rsidRPr="00FD03C7">
        <w:t xml:space="preserve"> </w:t>
      </w:r>
    </w:p>
    <w:p w:rsidR="001B736E" w:rsidRPr="00FD03C7" w:rsidRDefault="001B736E" w:rsidP="001B736E">
      <w:pPr>
        <w:numPr>
          <w:ilvl w:val="0"/>
          <w:numId w:val="1"/>
        </w:numPr>
      </w:pPr>
      <w:r w:rsidRPr="00FD03C7">
        <w:rPr>
          <w:lang w:val="kk-KZ"/>
        </w:rPr>
        <w:t>Кәуәп пісіретін және гриль аппараттырының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МС 19 – 1400 ет жаншитын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МФК – 2240 котлет пішіндейтін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 xml:space="preserve">Электрпешінің құрылысы, жұмыс істеу ережесі мен қолдануы 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НЭ – 1В су жылытатын аппараттың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ТММ – 1М қамыр илейтін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Ұлпа былғайтын  МВ-6, МВ-35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МРХ – 200 нан турайтын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МРГ – 300А гастрономиялық тауарларды турайтын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Тоңазыту жәшіктерінің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Прилавка – витринаның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ММУ – 1000 ыдыс жуатын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РО – 1М балық тазартатын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КПЭСМ тамақ пісіретін қазанның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УЭВ – 40 тамақ пісіретін қазанның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МС 4 – 7 – 8 – 20 көп мақсатты механизмнің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ММУ – 500 ыдыс жуатын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Пароконвектоматы – буконвектоавтоматы, ыдыс жуатын машинаның құрылысы, жұмыс істеу ережесі мен қолдануы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 xml:space="preserve">Механикалық жабдықтарды қолдану қауіпсіздік ережесі </w:t>
      </w:r>
    </w:p>
    <w:p w:rsidR="001B736E" w:rsidRPr="00FD03C7" w:rsidRDefault="001B736E" w:rsidP="001B736E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Жылу жабдықтарын қолдану қауіпсіздік ережесі</w:t>
      </w:r>
    </w:p>
    <w:p w:rsidR="001B736E" w:rsidRPr="00FD03C7" w:rsidRDefault="001B736E" w:rsidP="001B736E">
      <w:pPr>
        <w:jc w:val="center"/>
        <w:rPr>
          <w:b/>
          <w:i/>
          <w:lang w:val="kk-KZ"/>
        </w:rPr>
      </w:pPr>
    </w:p>
    <w:p w:rsidR="00F13048" w:rsidRDefault="00F13048">
      <w:bookmarkStart w:id="0" w:name="_GoBack"/>
      <w:bookmarkEnd w:id="0"/>
    </w:p>
    <w:sectPr w:rsidR="00F1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B081E"/>
    <w:multiLevelType w:val="hybridMultilevel"/>
    <w:tmpl w:val="EE18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4"/>
    <w:rsid w:val="001B736E"/>
    <w:rsid w:val="007F0824"/>
    <w:rsid w:val="00F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4AB7-0354-4B91-91FD-06AC0495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2020-06-04T06:39:00Z</dcterms:created>
  <dcterms:modified xsi:type="dcterms:W3CDTF">2020-06-04T06:41:00Z</dcterms:modified>
</cp:coreProperties>
</file>