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E1" w:rsidRPr="0080630A" w:rsidRDefault="0080630A" w:rsidP="0080630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A">
        <w:rPr>
          <w:rFonts w:ascii="Times New Roman" w:hAnsi="Times New Roman" w:cs="Times New Roman"/>
          <w:b/>
          <w:sz w:val="24"/>
          <w:szCs w:val="24"/>
        </w:rPr>
        <w:t>Вопросы для промежуточной аттестации по дисциплине «Химия»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Жиры. Моющие средства. Значение жиров.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Синтетические волокна, способы синтеза, применение.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Какой объем (н</w:t>
      </w:r>
      <w:r w:rsidRPr="0080630A">
        <w:rPr>
          <w:rFonts w:ascii="Times New Roman" w:eastAsia="Calibri" w:hAnsi="Times New Roman" w:cs="Times New Roman"/>
          <w:sz w:val="24"/>
          <w:szCs w:val="24"/>
        </w:rPr>
        <w:t>.у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) пропена образуется при дегидратации 30г пропанола?</w:t>
      </w:r>
      <w:r w:rsidRPr="0080630A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Полимеры - высокомолекулярные соединения. Состав, структура, классификация.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Степень окисления.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 xml:space="preserve"> - восстановительные реакции.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Напишите структурную формулу 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>:а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/2,3,4триметилпентена-1; б/3,4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диметилбутана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в/2,2,3,3,4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пентаметилгептана</w:t>
      </w:r>
      <w:proofErr w:type="spellEnd"/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Азотосодержащие органические соединения</w:t>
      </w:r>
      <w:proofErr w:type="gramStart"/>
      <w:r w:rsidRPr="008063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630A">
        <w:rPr>
          <w:rFonts w:ascii="Times New Roman" w:hAnsi="Times New Roman" w:cs="Times New Roman"/>
          <w:sz w:val="24"/>
          <w:szCs w:val="24"/>
        </w:rPr>
        <w:t xml:space="preserve"> Амины и аминокислоты.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Значение органической химии. Классификация органических соединений.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Напишите уравнения реакции, с помощью которых можно осуществить следующие превращения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этан→этилен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→</w:t>
      </w:r>
      <w:r w:rsidRPr="0080630A">
        <w:rPr>
          <w:rFonts w:ascii="Times New Roman" w:eastAsia="Calibri" w:hAnsi="Times New Roman" w:cs="Times New Roman"/>
          <w:sz w:val="24"/>
          <w:szCs w:val="24"/>
        </w:rPr>
        <w:t>ацетилен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→</w:t>
      </w:r>
      <w:r w:rsidRPr="0080630A">
        <w:rPr>
          <w:rFonts w:ascii="Times New Roman" w:eastAsia="Calibri" w:hAnsi="Times New Roman" w:cs="Times New Roman"/>
          <w:sz w:val="24"/>
          <w:szCs w:val="24"/>
        </w:rPr>
        <w:t>бензол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→нитробензол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Углеводы. Полисахариды. Крахмал и целлюлоза.</w:t>
      </w:r>
    </w:p>
    <w:p w:rsid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Химическая промышленность Казахстана и экологические проблемы.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Напишите структурную формулу следующих веществ: а/2,3,4,5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тетраметил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гептан   б/2,3-диметилбутаналь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>/ 2,3диметилбутанол-1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Углеводы. Глюкоза. Сахароза. Значение углеводов в пищевой промышленности.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Органическая химия, человек и природа. Энергосберегающие ресурсы.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Напишите реакцию этерификации между следующими веществами: а/масляная кислота и этиловый 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>спирт;  б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/уксусная кислота и  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пропиловый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спирт.      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Сложные эфиры. Реакция этерификации. Значение эфиров в пищевой промышленности.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Химия и здоровье человека. Лекарственные препараты. Гетероциклические соединения.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Вычислите молекулярную формулу вещества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имеющий следующий </w:t>
      </w:r>
    </w:p>
    <w:p w:rsidR="00D93AE1" w:rsidRPr="0080630A" w:rsidRDefault="00D93AE1" w:rsidP="0080630A">
      <w:pPr>
        <w:pStyle w:val="a9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элементный состав: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Pr="0080630A">
        <w:rPr>
          <w:rFonts w:ascii="Times New Roman" w:eastAsia="Calibri" w:hAnsi="Times New Roman" w:cs="Times New Roman"/>
          <w:sz w:val="24"/>
          <w:szCs w:val="24"/>
        </w:rPr>
        <w:t>-42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>,07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-18,91%,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</w:rPr>
        <w:t>-39,02%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Применение уксусной кислоты в пищевой промышленности.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Инертные газы. Применение аргона, криптона и ксенона.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Напишите структурную формулу следующих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 w:rsidRPr="0080630A">
        <w:rPr>
          <w:rFonts w:ascii="Times New Roman" w:hAnsi="Times New Roman" w:cs="Times New Roman"/>
          <w:sz w:val="24"/>
          <w:szCs w:val="24"/>
        </w:rPr>
        <w:t>.</w:t>
      </w:r>
      <w:r w:rsidRPr="0080630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>/метиламин;     б/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метилэтиламин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>;     в/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пропиламин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>;  г/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диэтиламин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Карбоновые кислоты. Получение. Гомологический ряд.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Галогены. Свойства галогенов. Значение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>.</w:t>
      </w:r>
    </w:p>
    <w:p w:rsidR="00445583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Напишите уравнения реакции, с помощью которых можно осуществить 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ледующие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  превращения:     метан 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→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ацетилен→этилен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>→ этан→ дихлорэтан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Альдегиды. Получение альдегидов.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Водородные соединения неметаллов. Метан,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силан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 xml:space="preserve">, аммиак, сероводород. 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Напишите уравнения реакции, с помощью которых можно осуществить   следующие превращения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СН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>→СН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</w:rPr>
        <w:t>В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0630A">
        <w:rPr>
          <w:rFonts w:ascii="Times New Roman" w:eastAsia="Calibri" w:hAnsi="Times New Roman" w:cs="Times New Roman"/>
          <w:sz w:val="24"/>
          <w:szCs w:val="24"/>
        </w:rPr>
        <w:t>→ СН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</w:rPr>
        <w:t>-СН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</w:rPr>
        <w:t>→ СН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</w:rPr>
        <w:t>=СН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</w:rPr>
        <w:t>→ СН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</w:rPr>
        <w:t>-СН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</w:rPr>
        <w:t>ОН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Многоатомные спирты. Этиленгликоль, глицерин, применение и значение.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Вредное влияние алкогольных напитков на организм  человека. Спирты.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Массовая доля хлора в хлориде фосфора равно  77,5%.Найдите  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ормулу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простого   вещества. 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Физические и химические свойства одноатомных предельных спиртов.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Оксиды неметаллов и кислородосодержащие кислоты.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063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Какой объем (н.у) водорода вытесняется при взаимодействии 6,9г натрия с этанолом?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Получение и применение этилового спирта. Гомологический ряд спиртов.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Обзор неметаллов. Расположение в периодической системе химических элементов.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>-восстановительные свойства неметаллов.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Найдите формулы соединении, 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следующий элементный</w:t>
      </w:r>
    </w:p>
    <w:p w:rsidR="00D93AE1" w:rsidRPr="0080630A" w:rsidRDefault="00D93AE1" w:rsidP="0080630A">
      <w:pPr>
        <w:pStyle w:val="a9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остав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: а/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0630A">
        <w:rPr>
          <w:rFonts w:ascii="Times New Roman" w:eastAsia="Calibri" w:hAnsi="Times New Roman" w:cs="Times New Roman"/>
          <w:sz w:val="24"/>
          <w:szCs w:val="24"/>
        </w:rPr>
        <w:t>- 82,36%,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-17,64%,  б/ 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0630A">
        <w:rPr>
          <w:rFonts w:ascii="Times New Roman" w:eastAsia="Calibri" w:hAnsi="Times New Roman" w:cs="Times New Roman"/>
          <w:sz w:val="24"/>
          <w:szCs w:val="24"/>
        </w:rPr>
        <w:t>- 30,43%,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-69,57%. 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Гомологический ряд одноатомных предельных спиртов.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lastRenderedPageBreak/>
        <w:t>Нефтяная промышленность Казахстана.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Вычислите массовые доли элементов в серной кислоте и в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ортофосфате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калия 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Коксохимическое производство. Кокс.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Оксиды и гидроксиды металлов. Свойства, способы получения.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Вычислите массовую долю 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меди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в   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СиО иСи 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Нефть. Нефтепродукты. Перегонка, возгонка нефтепродуктов.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Сплавы металлов. Применение. Отличительная черта сплавов от металлов.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Вычислите формулу вещества 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>содержащий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84,21%-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0630A">
        <w:rPr>
          <w:rFonts w:ascii="Times New Roman" w:eastAsia="Calibri" w:hAnsi="Times New Roman" w:cs="Times New Roman"/>
          <w:sz w:val="24"/>
          <w:szCs w:val="24"/>
        </w:rPr>
        <w:t>,15,79%-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и относительная          плотность по воздуху    которого равно  3,93.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Природный газ. Нефтяная промышленность РК.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Железо. Металлургическая промышленность РК.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Дайте названия по номенклатуре следующим веществам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93AE1" w:rsidRPr="0080630A" w:rsidRDefault="00D93AE1" w:rsidP="0080630A">
      <w:pPr>
        <w:pStyle w:val="a9"/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а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/CH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=CH-CH=CH-CH</w:t>
      </w:r>
      <w:bookmarkStart w:id="1" w:name="_Hlk195894370"/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>3</w:t>
      </w:r>
      <w:bookmarkEnd w:id="1"/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0630A">
        <w:rPr>
          <w:rFonts w:ascii="Times New Roman" w:eastAsia="Calibri" w:hAnsi="Times New Roman" w:cs="Times New Roman"/>
          <w:sz w:val="24"/>
          <w:szCs w:val="24"/>
        </w:rPr>
        <w:t>б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/ CH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CH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– CH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– CH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 xml:space="preserve">3 </w:t>
      </w:r>
      <w:r w:rsidRPr="008063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в/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CH= CH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– CH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kk-KZ"/>
        </w:rPr>
        <w:t>3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0630A">
        <w:rPr>
          <w:rFonts w:ascii="Times New Roman" w:hAnsi="Times New Roman" w:cs="Times New Roman"/>
          <w:sz w:val="24"/>
          <w:szCs w:val="24"/>
        </w:rPr>
        <w:t>Гомологи бензола и получение.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Общий обзор металлических элементов побочных групп.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массу этилена количеством вещества 3моль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Ароматические углеводороды. Физические, химические  свойства бензола.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Обзор металлических элементов главных подгрупп.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Вычислите относительную молекулярную массу  сахарозы, сульфата алюминия.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>. Ацетилен.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Медь. Свойства меди и применение.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Вычислите массовую долю элемента хлора в дихлорэтане, серы в серной кислоте, фосфора в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ортофосфате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натрия.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Гомологи ацетилена. Получение ацетилена. Применение.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Щелочноземельные металлы. Применение калия, натрия.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Вычислите объем метана количеством вещества 0,3 моль.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Природный каучук. Значение каучука и применение. Вулканизация.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Металлы. Физические свойства металлов.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Вычислите относительную плотность пропана по водороду и воздуху.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Химические  и физические свойства диеновых углеводородов.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Катализ. Катализаторы. Применение катализаторов в химической промышленности.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Вычислите массу элемента углерода в глюкозе массой 36г.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Гомологический ряд  диеновых углеводородов. Синтетический каучук.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Классификация химических реакций.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Сколько граммов оксида серебра (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0630A">
        <w:rPr>
          <w:rFonts w:ascii="Times New Roman" w:eastAsia="Calibri" w:hAnsi="Times New Roman" w:cs="Times New Roman"/>
          <w:sz w:val="24"/>
          <w:szCs w:val="24"/>
        </w:rPr>
        <w:t>) взаимодействует с глюкозой, если в результате реакции образуется 4,32г серебра?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>. Качественные реакции.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Основные типы химической связи.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Столовый уксус представляет собой раствор, массовая доля уксусной кислоты в   котором  9%. Вычислите массу уксусной кислоты в растворе массой  400г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Получение и применение  этиленовых углеводородов.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Валентность. Определение валентности химических элементов  в соединениях.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Сколько глюкозы и дистиллированной воды 400г 10%-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раствора глюкозы, используемого в качестве лечебного средства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 xml:space="preserve"> (этиленовых углеводородов).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Положение лантаноидов и актиноидов в периодической системе. Применение.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Атомы пяти элементов одной из главных подгрупп имеют в наружном электронном  слое  соответственно 2s</w:t>
      </w:r>
      <w:r w:rsidRPr="0080630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0630A">
        <w:rPr>
          <w:rFonts w:ascii="Times New Roman" w:eastAsia="Calibri" w:hAnsi="Times New Roman" w:cs="Times New Roman"/>
          <w:sz w:val="24"/>
          <w:szCs w:val="24"/>
        </w:rPr>
        <w:t>, 3 s</w:t>
      </w:r>
      <w:r w:rsidRPr="0080630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0630A">
        <w:rPr>
          <w:rFonts w:ascii="Times New Roman" w:eastAsia="Calibri" w:hAnsi="Times New Roman" w:cs="Times New Roman"/>
          <w:sz w:val="24"/>
          <w:szCs w:val="24"/>
        </w:rPr>
        <w:t>,4s</w:t>
      </w:r>
      <w:r w:rsidRPr="0080630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0630A">
        <w:rPr>
          <w:rFonts w:ascii="Times New Roman" w:eastAsia="Calibri" w:hAnsi="Times New Roman" w:cs="Times New Roman"/>
          <w:sz w:val="24"/>
          <w:szCs w:val="24"/>
        </w:rPr>
        <w:t>, 5s</w:t>
      </w:r>
      <w:r w:rsidRPr="0080630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0630A">
        <w:rPr>
          <w:rFonts w:ascii="Times New Roman" w:eastAsia="Calibri" w:hAnsi="Times New Roman" w:cs="Times New Roman"/>
          <w:sz w:val="24"/>
          <w:szCs w:val="24"/>
        </w:rPr>
        <w:t>, 6s</w:t>
      </w:r>
      <w:r w:rsidRPr="0080630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электронов. Назовите эти элементы.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 xml:space="preserve">. Представители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>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 xml:space="preserve">Периодический закон и периодическая система </w:t>
      </w:r>
      <w:proofErr w:type="spellStart"/>
      <w:r w:rsidRPr="0080630A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80630A">
        <w:rPr>
          <w:rFonts w:ascii="Times New Roman" w:hAnsi="Times New Roman" w:cs="Times New Roman"/>
          <w:sz w:val="24"/>
          <w:szCs w:val="24"/>
        </w:rPr>
        <w:t>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lastRenderedPageBreak/>
        <w:t>Составьте схемы строения электронных оболочек атомов:  а) рубидия;  б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>тронция ; в)иттрия; в)циркония. Чем они отличаются?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Классификация органических соединений. История развития органической химии.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Химический элемент. Закон сохранения массы веществ.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Поставьте степени окисления элементов в соединениях, формулы которых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KMnO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Pr="0080630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CaCO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NaSiO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3 ,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FeSO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4 ,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XeF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CCL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80630A">
        <w:rPr>
          <w:rFonts w:ascii="Times New Roman" w:eastAsia="Calibri" w:hAnsi="Times New Roman" w:cs="Times New Roman"/>
          <w:sz w:val="24"/>
          <w:szCs w:val="24"/>
        </w:rPr>
        <w:t>,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PCL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Mn</w:t>
      </w:r>
      <w:proofErr w:type="spellEnd"/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80630A">
        <w:rPr>
          <w:rFonts w:ascii="Times New Roman" w:eastAsia="Calibri" w:hAnsi="Times New Roman" w:cs="Times New Roman"/>
          <w:sz w:val="24"/>
          <w:szCs w:val="24"/>
        </w:rPr>
        <w:t>;</w:t>
      </w:r>
      <w:r w:rsidRPr="0080630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</w:t>
      </w:r>
      <w:r w:rsidR="0080630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80630A">
        <w:rPr>
          <w:rFonts w:ascii="Times New Roman" w:hAnsi="Times New Roman" w:cs="Times New Roman"/>
          <w:sz w:val="24"/>
          <w:szCs w:val="24"/>
        </w:rPr>
        <w:t>Теория строения органических веществ А.М Бутлерова.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0630A">
        <w:rPr>
          <w:rFonts w:ascii="Times New Roman" w:hAnsi="Times New Roman" w:cs="Times New Roman"/>
          <w:sz w:val="24"/>
          <w:szCs w:val="24"/>
        </w:rPr>
        <w:t>Основные классы неорганических веществ.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>Напишите молекулярную, полную ионную и сокращенную ионную реакцию между веществами:  а) хлорида бария с серной кислотой ; б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</w:rPr>
        <w:t>)г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идроксида натрия с сульфатом алюминия. </w:t>
      </w:r>
      <w:r w:rsidRPr="0080630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="0080630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80630A">
        <w:rPr>
          <w:rFonts w:ascii="Times New Roman" w:hAnsi="Times New Roman" w:cs="Times New Roman"/>
          <w:sz w:val="24"/>
          <w:szCs w:val="24"/>
        </w:rPr>
        <w:t>Предмет химии. Задачи и разделы химии.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0630A">
        <w:rPr>
          <w:rFonts w:ascii="Times New Roman" w:hAnsi="Times New Roman" w:cs="Times New Roman"/>
          <w:sz w:val="24"/>
          <w:szCs w:val="24"/>
        </w:rPr>
        <w:t>Гомологический ряд предельных углеводородов. Природные источники углеводородов.</w:t>
      </w:r>
    </w:p>
    <w:p w:rsidR="00D93AE1" w:rsidRPr="0080630A" w:rsidRDefault="00D93AE1" w:rsidP="0080630A">
      <w:pPr>
        <w:pStyle w:val="a9"/>
        <w:numPr>
          <w:ilvl w:val="0"/>
          <w:numId w:val="32"/>
        </w:numPr>
        <w:rPr>
          <w:rFonts w:ascii="Times New Roman" w:eastAsia="Calibri" w:hAnsi="Times New Roman" w:cs="Times New Roman"/>
          <w:sz w:val="24"/>
          <w:szCs w:val="24"/>
        </w:rPr>
      </w:pPr>
      <w:r w:rsidRPr="0080630A">
        <w:rPr>
          <w:rFonts w:ascii="Times New Roman" w:eastAsia="Calibri" w:hAnsi="Times New Roman" w:cs="Times New Roman"/>
          <w:sz w:val="24"/>
          <w:szCs w:val="24"/>
        </w:rPr>
        <w:t xml:space="preserve">Определите валентность химических элементов в следующих соединениях: </w:t>
      </w:r>
    </w:p>
    <w:p w:rsidR="00D93AE1" w:rsidRPr="0080630A" w:rsidRDefault="00D93AE1" w:rsidP="0080630A">
      <w:pPr>
        <w:pStyle w:val="a9"/>
        <w:ind w:left="720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XeF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CCL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proofErr w:type="gramStart"/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,PCL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5</w:t>
      </w:r>
      <w:proofErr w:type="gramEnd"/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CO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PH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Mn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7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HCL, NO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P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5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AL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B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CH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, CL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80630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06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7</w:t>
      </w:r>
    </w:p>
    <w:p w:rsidR="00D93AE1" w:rsidRPr="0080630A" w:rsidRDefault="00D93AE1" w:rsidP="0080630A">
      <w:pPr>
        <w:pStyle w:val="a9"/>
        <w:ind w:firstLine="9300"/>
        <w:rPr>
          <w:rFonts w:ascii="Times New Roman" w:hAnsi="Times New Roman" w:cs="Times New Roman"/>
          <w:sz w:val="24"/>
          <w:szCs w:val="24"/>
          <w:lang w:val="en-US"/>
        </w:rPr>
      </w:pPr>
    </w:p>
    <w:p w:rsidR="00AC5E27" w:rsidRPr="0080630A" w:rsidRDefault="00AC5E27" w:rsidP="0080630A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5E27" w:rsidRPr="0080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0B" w:rsidRDefault="0072500B" w:rsidP="00D93AE1">
      <w:pPr>
        <w:spacing w:after="0" w:line="240" w:lineRule="auto"/>
      </w:pPr>
      <w:r>
        <w:separator/>
      </w:r>
    </w:p>
  </w:endnote>
  <w:endnote w:type="continuationSeparator" w:id="0">
    <w:p w:rsidR="0072500B" w:rsidRDefault="0072500B" w:rsidP="00D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0B" w:rsidRDefault="0072500B" w:rsidP="00D93AE1">
      <w:pPr>
        <w:spacing w:after="0" w:line="240" w:lineRule="auto"/>
      </w:pPr>
      <w:r>
        <w:separator/>
      </w:r>
    </w:p>
  </w:footnote>
  <w:footnote w:type="continuationSeparator" w:id="0">
    <w:p w:rsidR="0072500B" w:rsidRDefault="0072500B" w:rsidP="00D9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44D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F27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3C4A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12D2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401E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24E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ABC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04225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744B9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10D1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B45C2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D2E"/>
    <w:multiLevelType w:val="hybridMultilevel"/>
    <w:tmpl w:val="951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11DA8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15574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32123"/>
    <w:multiLevelType w:val="hybridMultilevel"/>
    <w:tmpl w:val="9BC4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7715B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92BE0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85BA5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A4A49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D746A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2A7E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47809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70C08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45695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2615C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12DB2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E7E0D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9427C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4A1C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815A7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610E1"/>
    <w:multiLevelType w:val="hybridMultilevel"/>
    <w:tmpl w:val="9F00370A"/>
    <w:lvl w:ilvl="0" w:tplc="C19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E1"/>
    <w:rsid w:val="000B1CA1"/>
    <w:rsid w:val="00177455"/>
    <w:rsid w:val="002530A1"/>
    <w:rsid w:val="00445583"/>
    <w:rsid w:val="0072500B"/>
    <w:rsid w:val="0080630A"/>
    <w:rsid w:val="009C071F"/>
    <w:rsid w:val="00A621F1"/>
    <w:rsid w:val="00AC5E27"/>
    <w:rsid w:val="00D93AE1"/>
    <w:rsid w:val="00D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AE1"/>
  </w:style>
  <w:style w:type="paragraph" w:styleId="a5">
    <w:name w:val="footer"/>
    <w:basedOn w:val="a"/>
    <w:link w:val="a6"/>
    <w:uiPriority w:val="99"/>
    <w:unhideWhenUsed/>
    <w:rsid w:val="00D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AE1"/>
  </w:style>
  <w:style w:type="paragraph" w:styleId="a7">
    <w:name w:val="Balloon Text"/>
    <w:basedOn w:val="a"/>
    <w:link w:val="a8"/>
    <w:uiPriority w:val="99"/>
    <w:semiHidden/>
    <w:unhideWhenUsed/>
    <w:rsid w:val="00D9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A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93A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AE1"/>
  </w:style>
  <w:style w:type="paragraph" w:styleId="a5">
    <w:name w:val="footer"/>
    <w:basedOn w:val="a"/>
    <w:link w:val="a6"/>
    <w:uiPriority w:val="99"/>
    <w:unhideWhenUsed/>
    <w:rsid w:val="00D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AE1"/>
  </w:style>
  <w:style w:type="paragraph" w:styleId="a7">
    <w:name w:val="Balloon Text"/>
    <w:basedOn w:val="a"/>
    <w:link w:val="a8"/>
    <w:uiPriority w:val="99"/>
    <w:semiHidden/>
    <w:unhideWhenUsed/>
    <w:rsid w:val="00D9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A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93A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2018-04-23T08:52:00Z</dcterms:created>
  <dcterms:modified xsi:type="dcterms:W3CDTF">2020-06-09T09:49:00Z</dcterms:modified>
</cp:coreProperties>
</file>